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3CB85" w14:textId="77777777" w:rsidR="0022372B" w:rsidRDefault="0022372B" w:rsidP="0022372B">
      <w:pPr>
        <w:jc w:val="center"/>
        <w:rPr>
          <w:rFonts w:cs="Times New Roman"/>
          <w:b/>
          <w:sz w:val="24"/>
          <w:szCs w:val="24"/>
        </w:rPr>
      </w:pPr>
      <w:r w:rsidRPr="0036606A">
        <w:rPr>
          <w:rFonts w:cs="Times New Roman"/>
          <w:b/>
          <w:sz w:val="24"/>
          <w:szCs w:val="24"/>
        </w:rPr>
        <w:t>Інструкція про подання звернення/скарги/претензії</w:t>
      </w:r>
    </w:p>
    <w:p w14:paraId="4C439AB6" w14:textId="77777777" w:rsidR="0022372B" w:rsidRPr="0036606A" w:rsidRDefault="0022372B" w:rsidP="0022372B">
      <w:pPr>
        <w:jc w:val="center"/>
        <w:rPr>
          <w:rFonts w:cs="Times New Roman"/>
          <w:b/>
          <w:sz w:val="24"/>
          <w:szCs w:val="24"/>
        </w:rPr>
      </w:pPr>
    </w:p>
    <w:p w14:paraId="58931973" w14:textId="77777777" w:rsidR="0022372B" w:rsidRPr="0036606A" w:rsidRDefault="0022372B" w:rsidP="0022372B">
      <w:pPr>
        <w:pStyle w:val="ListParagraph"/>
        <w:ind w:left="0"/>
        <w:jc w:val="center"/>
        <w:rPr>
          <w:b/>
          <w:color w:val="000000"/>
          <w:sz w:val="24"/>
          <w:szCs w:val="24"/>
        </w:rPr>
      </w:pPr>
      <w:r w:rsidRPr="0036606A">
        <w:rPr>
          <w:b/>
          <w:color w:val="000000"/>
          <w:sz w:val="24"/>
          <w:szCs w:val="24"/>
        </w:rPr>
        <w:t>Загальні положення</w:t>
      </w:r>
    </w:p>
    <w:p w14:paraId="1E4428BF" w14:textId="77777777" w:rsidR="0022372B" w:rsidRPr="0036606A" w:rsidRDefault="0022372B" w:rsidP="0022372B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color w:val="000000"/>
          <w:sz w:val="24"/>
          <w:szCs w:val="24"/>
        </w:rPr>
      </w:pPr>
      <w:r w:rsidRPr="0036606A">
        <w:rPr>
          <w:color w:val="000000"/>
          <w:sz w:val="24"/>
          <w:szCs w:val="24"/>
        </w:rPr>
        <w:t>Ця</w:t>
      </w:r>
      <w:r w:rsidRPr="0036606A">
        <w:rPr>
          <w:bCs/>
          <w:color w:val="000000"/>
          <w:sz w:val="24"/>
          <w:szCs w:val="24"/>
        </w:rPr>
        <w:t xml:space="preserve"> Інструкція </w:t>
      </w:r>
      <w:r w:rsidRPr="0036606A">
        <w:rPr>
          <w:color w:val="000000"/>
          <w:sz w:val="24"/>
          <w:szCs w:val="24"/>
        </w:rPr>
        <w:t xml:space="preserve">розроблена у відповідності до вимог Закону України «Про ринок електричної енергії», Закону України «Про звернення громадян», Закону України «Про інформацію», Закону України «Про захист персональних даних», Правил роздрібного ринку </w:t>
      </w:r>
      <w:r w:rsidRPr="0036606A">
        <w:rPr>
          <w:bCs/>
          <w:color w:val="000000"/>
          <w:sz w:val="24"/>
          <w:szCs w:val="24"/>
        </w:rPr>
        <w:t>електричної енергії, затверджених постановою НКРЕКП від 14.03.2018 № 312 та Порядку забезпечення стандартів якості електропостачання та надання компенсації споживачам за їх недотримання, затвердженого постановою НКРЕКП від 12.06.2018 № 375.</w:t>
      </w:r>
    </w:p>
    <w:p w14:paraId="37DBE44E" w14:textId="77777777" w:rsidR="0022372B" w:rsidRPr="0036606A" w:rsidRDefault="0022372B" w:rsidP="0022372B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color w:val="000000"/>
          <w:sz w:val="24"/>
          <w:szCs w:val="24"/>
        </w:rPr>
      </w:pPr>
      <w:r w:rsidRPr="0036606A">
        <w:rPr>
          <w:bCs/>
          <w:color w:val="000000"/>
          <w:sz w:val="24"/>
          <w:szCs w:val="24"/>
        </w:rPr>
        <w:t>Інструкція визначає загальний порядок та можливі способи подання, реєстрації звернень/скарг/претензій споживачів до ТОВ «Д.ТРЕЙДІНГ» (далі – Товариство), зокрема щодо якості постачання електричної енергії та надання повідомлень про загрозу електробезпеки.</w:t>
      </w:r>
    </w:p>
    <w:p w14:paraId="09D251AA" w14:textId="77777777" w:rsidR="0022372B" w:rsidRPr="0036606A" w:rsidRDefault="0022372B" w:rsidP="0022372B">
      <w:pPr>
        <w:pStyle w:val="ListParagraph"/>
        <w:ind w:left="0"/>
        <w:jc w:val="center"/>
        <w:rPr>
          <w:b/>
          <w:color w:val="000000"/>
          <w:sz w:val="24"/>
          <w:szCs w:val="24"/>
        </w:rPr>
      </w:pPr>
    </w:p>
    <w:p w14:paraId="6493AB9D" w14:textId="77777777" w:rsidR="0022372B" w:rsidRDefault="0022372B" w:rsidP="0022372B">
      <w:pPr>
        <w:pStyle w:val="ListParagraph"/>
        <w:ind w:left="0"/>
        <w:jc w:val="center"/>
        <w:rPr>
          <w:b/>
          <w:color w:val="000000"/>
          <w:sz w:val="24"/>
          <w:szCs w:val="24"/>
        </w:rPr>
      </w:pPr>
      <w:r w:rsidRPr="0036606A">
        <w:rPr>
          <w:b/>
          <w:color w:val="000000"/>
          <w:sz w:val="24"/>
          <w:szCs w:val="24"/>
        </w:rPr>
        <w:t>Вимоги до оформлення звернення/скарги/претензії</w:t>
      </w:r>
    </w:p>
    <w:p w14:paraId="102BA378" w14:textId="77777777" w:rsidR="0022372B" w:rsidRPr="0036606A" w:rsidRDefault="0022372B" w:rsidP="0022372B">
      <w:pPr>
        <w:pStyle w:val="ListParagraph"/>
        <w:ind w:left="0"/>
        <w:jc w:val="center"/>
        <w:rPr>
          <w:b/>
          <w:color w:val="000000"/>
          <w:sz w:val="24"/>
          <w:szCs w:val="24"/>
        </w:rPr>
      </w:pPr>
    </w:p>
    <w:p w14:paraId="752AE89D" w14:textId="77777777" w:rsidR="0022372B" w:rsidRPr="0036606A" w:rsidRDefault="0022372B" w:rsidP="0022372B">
      <w:pPr>
        <w:pStyle w:val="ListParagraph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36606A">
        <w:rPr>
          <w:color w:val="000000"/>
          <w:sz w:val="24"/>
          <w:szCs w:val="24"/>
        </w:rPr>
        <w:t>Заявник з метою розгляду його звернення/скарги/претензії звертається до Товариства.</w:t>
      </w:r>
    </w:p>
    <w:p w14:paraId="0A2ACDD1" w14:textId="77777777" w:rsidR="0022372B" w:rsidRPr="0036606A" w:rsidRDefault="0022372B" w:rsidP="0022372B">
      <w:pPr>
        <w:pStyle w:val="ListParagraph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36606A">
        <w:rPr>
          <w:color w:val="000000"/>
          <w:sz w:val="24"/>
          <w:szCs w:val="24"/>
        </w:rPr>
        <w:t>Звернення/скарги/претензії можуть подаватись наступним чином:</w:t>
      </w:r>
    </w:p>
    <w:p w14:paraId="27268B4B" w14:textId="77777777" w:rsidR="0022372B" w:rsidRPr="0036606A" w:rsidRDefault="0022372B" w:rsidP="0022372B">
      <w:pPr>
        <w:pStyle w:val="ListParagraph"/>
        <w:ind w:left="0"/>
        <w:jc w:val="both"/>
        <w:rPr>
          <w:color w:val="000000"/>
          <w:sz w:val="24"/>
          <w:szCs w:val="24"/>
        </w:rPr>
      </w:pPr>
      <w:r w:rsidRPr="0036606A">
        <w:rPr>
          <w:color w:val="000000"/>
          <w:sz w:val="24"/>
          <w:szCs w:val="24"/>
        </w:rPr>
        <w:t>- усно: за допомогою телефону або під час особистого прийому посадовими особами та/або іншими відповідальними особами Товариства, які згідно своїх посадових обов'язків наділенні відповідними повноваженнями та реєструється в установленому порядку. Якщо вирішити порушені в усному зверненні питання безпосередньо на особистому прийомі неможливо, воно розглядається у тому ж порядку, що й письмове звернення. Про результати розгляду споживач повідомляється письмово, або усно за вибором споживача;</w:t>
      </w:r>
    </w:p>
    <w:p w14:paraId="0CBA70D9" w14:textId="77777777" w:rsidR="0022372B" w:rsidRPr="0036606A" w:rsidRDefault="0022372B" w:rsidP="0022372B">
      <w:pPr>
        <w:pStyle w:val="ListParagraph"/>
        <w:ind w:left="0"/>
        <w:jc w:val="both"/>
        <w:rPr>
          <w:color w:val="000000"/>
          <w:sz w:val="24"/>
          <w:szCs w:val="24"/>
        </w:rPr>
      </w:pPr>
      <w:r w:rsidRPr="0036606A">
        <w:rPr>
          <w:color w:val="000000"/>
          <w:sz w:val="24"/>
          <w:szCs w:val="24"/>
        </w:rPr>
        <w:t>- письмово: за допомогою поштового зв'язку, надаватися споживачем особисто або передаватися через уповноважену особу, повноваження якої оформлені відповідно до вимог чинного законодавства. Письмове звернення/скарга/претензія також може бути надіслане з використанням засобів електронного зв'язку.</w:t>
      </w:r>
    </w:p>
    <w:p w14:paraId="6787FBF0" w14:textId="77777777" w:rsidR="0022372B" w:rsidRPr="0036606A" w:rsidRDefault="0022372B" w:rsidP="0022372B">
      <w:pPr>
        <w:pStyle w:val="ListParagraph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36606A">
        <w:rPr>
          <w:color w:val="000000"/>
          <w:sz w:val="24"/>
          <w:szCs w:val="24"/>
        </w:rPr>
        <w:t>У зверненні/скарзі/претензії обов’язково зазначаються: прізвище, ім’я, по батькові, місце проживання фізичної особи або юридична адреса реєстрації юридичної особи, також електронну поштову адресу, на яку фізичній або юридичній особі має бути надіслана відповідь, або відомості про інші засоби зв'язку з ним та спосіб відправлення відповіді на звернення, суть порушеного питання тощо.</w:t>
      </w:r>
    </w:p>
    <w:p w14:paraId="66D90E7C" w14:textId="77777777" w:rsidR="0022372B" w:rsidRPr="0036606A" w:rsidRDefault="0022372B" w:rsidP="0022372B">
      <w:pPr>
        <w:pStyle w:val="ListParagraph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36606A">
        <w:rPr>
          <w:color w:val="000000"/>
          <w:sz w:val="24"/>
          <w:szCs w:val="24"/>
        </w:rPr>
        <w:t>До звернення/скарги/претензії заявник має додати наявні оригінали рішень або копії рішень, які приймалися за його зверненням/скаргою/претензією раніше, а також інші документи, необхідні для розгляду звернення/скарги/претензії, які після його розгляду повертаються споживачу.</w:t>
      </w:r>
    </w:p>
    <w:p w14:paraId="300DA542" w14:textId="77777777" w:rsidR="0022372B" w:rsidRPr="0036606A" w:rsidRDefault="0022372B" w:rsidP="0022372B">
      <w:pPr>
        <w:pStyle w:val="ListParagraph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36606A">
        <w:rPr>
          <w:color w:val="000000"/>
          <w:sz w:val="24"/>
          <w:szCs w:val="24"/>
        </w:rPr>
        <w:t>Письмове звернення/скарга/претензія може бути подане як окремою особою (індивідуальне), так і групою осіб (колективне).</w:t>
      </w:r>
    </w:p>
    <w:p w14:paraId="16899245" w14:textId="77777777" w:rsidR="0022372B" w:rsidRDefault="0022372B" w:rsidP="0022372B">
      <w:pPr>
        <w:pStyle w:val="ListParagraph"/>
        <w:rPr>
          <w:b/>
          <w:color w:val="000000"/>
          <w:sz w:val="24"/>
          <w:szCs w:val="24"/>
        </w:rPr>
      </w:pPr>
    </w:p>
    <w:p w14:paraId="36CB79DC" w14:textId="77777777" w:rsidR="009154B0" w:rsidRPr="0036606A" w:rsidRDefault="009154B0" w:rsidP="0022372B">
      <w:pPr>
        <w:pStyle w:val="ListParagraph"/>
        <w:rPr>
          <w:b/>
          <w:color w:val="000000"/>
          <w:sz w:val="24"/>
          <w:szCs w:val="24"/>
        </w:rPr>
      </w:pPr>
    </w:p>
    <w:p w14:paraId="36BD2ADF" w14:textId="77777777" w:rsidR="0022372B" w:rsidRPr="0036606A" w:rsidRDefault="0022372B" w:rsidP="0022372B">
      <w:pPr>
        <w:pStyle w:val="ListParagraph"/>
        <w:jc w:val="center"/>
        <w:rPr>
          <w:b/>
          <w:color w:val="000000"/>
          <w:sz w:val="24"/>
          <w:szCs w:val="24"/>
        </w:rPr>
      </w:pPr>
      <w:r w:rsidRPr="0036606A">
        <w:rPr>
          <w:b/>
          <w:color w:val="000000"/>
          <w:sz w:val="24"/>
          <w:szCs w:val="24"/>
        </w:rPr>
        <w:lastRenderedPageBreak/>
        <w:t>Реєстрація  звернення/скарги/претензії</w:t>
      </w:r>
    </w:p>
    <w:p w14:paraId="122283A2" w14:textId="77777777" w:rsidR="0022372B" w:rsidRPr="0036606A" w:rsidRDefault="0022372B" w:rsidP="0022372B">
      <w:pPr>
        <w:pStyle w:val="ListParagraph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36606A">
        <w:rPr>
          <w:color w:val="000000"/>
          <w:sz w:val="24"/>
          <w:szCs w:val="24"/>
        </w:rPr>
        <w:t>Усі звернення/скарги/претензії реєструються Товариством, як отримані:</w:t>
      </w:r>
    </w:p>
    <w:p w14:paraId="5120906D" w14:textId="77777777" w:rsidR="0022372B" w:rsidRPr="0036606A" w:rsidRDefault="0022372B" w:rsidP="0022372B">
      <w:pPr>
        <w:pStyle w:val="ListParagraph"/>
        <w:numPr>
          <w:ilvl w:val="0"/>
          <w:numId w:val="6"/>
        </w:numPr>
        <w:ind w:left="0" w:firstLine="99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</w:t>
      </w:r>
      <w:r w:rsidRPr="0036606A">
        <w:rPr>
          <w:color w:val="000000"/>
          <w:sz w:val="24"/>
          <w:szCs w:val="24"/>
        </w:rPr>
        <w:t>кщо відповідне звернення/скарга/претензія подане в усній формі (засобами телефонного зв'язку або в офісі Товариства) - у день його (її) отримання;</w:t>
      </w:r>
    </w:p>
    <w:p w14:paraId="695196BD" w14:textId="77777777" w:rsidR="0022372B" w:rsidRPr="0036606A" w:rsidRDefault="0022372B" w:rsidP="0022372B">
      <w:pPr>
        <w:pStyle w:val="ListParagraph"/>
        <w:numPr>
          <w:ilvl w:val="0"/>
          <w:numId w:val="6"/>
        </w:numPr>
        <w:ind w:left="0" w:firstLine="99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</w:t>
      </w:r>
      <w:r w:rsidRPr="0036606A">
        <w:rPr>
          <w:color w:val="000000"/>
          <w:sz w:val="24"/>
          <w:szCs w:val="24"/>
        </w:rPr>
        <w:t xml:space="preserve"> робочий день отримання звернення/скарги/претензії - якщо відповідне звернення/скарга/претензія подано у письмовій формі (у тому числі електронною поштою) та отримане Товариством за 1 годину до завершення робочого дня.</w:t>
      </w:r>
    </w:p>
    <w:p w14:paraId="7A10B523" w14:textId="77777777" w:rsidR="0022372B" w:rsidRPr="0036606A" w:rsidRDefault="0022372B" w:rsidP="0022372B">
      <w:pPr>
        <w:pStyle w:val="ListParagraph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36606A">
        <w:rPr>
          <w:color w:val="000000"/>
          <w:sz w:val="24"/>
          <w:szCs w:val="24"/>
        </w:rPr>
        <w:t>У разі повторного звернення/скарги/претензії споживача з питання, яке не було вирішено Товариством по суті та яке зафіксовано як вирішене, здійснюється:</w:t>
      </w:r>
    </w:p>
    <w:p w14:paraId="6E01EFCE" w14:textId="77777777" w:rsidR="0022372B" w:rsidRPr="0036606A" w:rsidRDefault="0022372B" w:rsidP="0022372B">
      <w:pPr>
        <w:pStyle w:val="ListParagraph"/>
        <w:numPr>
          <w:ilvl w:val="0"/>
          <w:numId w:val="7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</w:t>
      </w:r>
      <w:r w:rsidRPr="0036606A">
        <w:rPr>
          <w:color w:val="000000"/>
          <w:sz w:val="24"/>
          <w:szCs w:val="24"/>
        </w:rPr>
        <w:t>еєстрація звернення/скарги/претензії у реєстрі як окремого звернення/скарги/претензії, з позначенням його як такого, що є повторним та потребує негайного вирішення;</w:t>
      </w:r>
    </w:p>
    <w:p w14:paraId="5B59A7D9" w14:textId="77777777" w:rsidR="0022372B" w:rsidRPr="0036606A" w:rsidRDefault="0022372B" w:rsidP="0022372B">
      <w:pPr>
        <w:pStyle w:val="ListParagraph"/>
        <w:numPr>
          <w:ilvl w:val="0"/>
          <w:numId w:val="7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36606A">
        <w:rPr>
          <w:color w:val="000000"/>
          <w:sz w:val="24"/>
          <w:szCs w:val="24"/>
        </w:rPr>
        <w:t>ротягом одного робочого дня з дня отримання повторного звернення/скарги/претензії повідомлення споживача про початок його (її) повторного розгляду із зазначенням строків його (її) вирішення.</w:t>
      </w:r>
    </w:p>
    <w:p w14:paraId="19890CF8" w14:textId="77777777" w:rsidR="0022372B" w:rsidRPr="0036606A" w:rsidRDefault="0022372B" w:rsidP="0022372B">
      <w:pPr>
        <w:pStyle w:val="ListParagraph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36606A">
        <w:rPr>
          <w:color w:val="000000"/>
          <w:sz w:val="24"/>
          <w:szCs w:val="24"/>
        </w:rPr>
        <w:t>Товариство розглядає звернення/скаргу/претензію в найкоротший строк, але не більше 30 календарних днів з дати отримання звернення/скарги/претензії, якщо менший строк не встановлено чинним законодавством, цими Правилами, Кодексом системи передачі та Кодексом системи розподілу.</w:t>
      </w:r>
      <w:bookmarkStart w:id="0" w:name="n979"/>
      <w:bookmarkEnd w:id="0"/>
    </w:p>
    <w:p w14:paraId="39C35777" w14:textId="77777777" w:rsidR="0022372B" w:rsidRPr="0036606A" w:rsidRDefault="0022372B" w:rsidP="0022372B">
      <w:pPr>
        <w:pStyle w:val="ListParagraph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36606A">
        <w:rPr>
          <w:color w:val="000000"/>
          <w:sz w:val="24"/>
          <w:szCs w:val="24"/>
        </w:rPr>
        <w:t>Якщо під час розгляду звернення (скарги/претензії) необхідно здійснити технічну перевірку або провести експертизу засобу комерційного обліку, строк розгляду  звернення/скарги/претензії призупиняється на час проведення технічної перевірки або експертизи, про що повідомляється споживач, який подав звернення (скаргу/претензію).</w:t>
      </w:r>
      <w:bookmarkStart w:id="1" w:name="n980"/>
      <w:bookmarkEnd w:id="1"/>
    </w:p>
    <w:p w14:paraId="15FF541D" w14:textId="77777777" w:rsidR="0022372B" w:rsidRPr="0036606A" w:rsidRDefault="0022372B" w:rsidP="0022372B">
      <w:pPr>
        <w:pStyle w:val="ListParagraph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36606A">
        <w:rPr>
          <w:color w:val="000000"/>
          <w:sz w:val="24"/>
          <w:szCs w:val="24"/>
        </w:rPr>
        <w:t>Відлік перебігу строку розгляду у цьому разі поновлюється з дати отримання результатів технічної перевірки або експертизи, про що повідомляється споживач, який подав звернення (скаргу/претензію). При цьому загальний строк розгляду зазначеного звернення (скарги/претензії) не може перевищувати 45 днів.</w:t>
      </w:r>
    </w:p>
    <w:p w14:paraId="67297A07" w14:textId="77777777" w:rsidR="00A967F0" w:rsidRPr="00A967F0" w:rsidRDefault="00A967F0" w:rsidP="00A967F0">
      <w:pPr>
        <w:jc w:val="center"/>
        <w:rPr>
          <w:sz w:val="24"/>
          <w:szCs w:val="24"/>
        </w:rPr>
      </w:pPr>
      <w:r w:rsidRPr="00A967F0">
        <w:rPr>
          <w:b/>
          <w:color w:val="000000"/>
          <w:sz w:val="24"/>
          <w:szCs w:val="24"/>
        </w:rPr>
        <w:t>Ваші пропозиції, заяви, скарги, претензії, а також повідомлення про загрозу електробезпеці можна подавати</w:t>
      </w:r>
      <w:r w:rsidRPr="00A967F0">
        <w:rPr>
          <w:sz w:val="24"/>
          <w:szCs w:val="24"/>
        </w:rPr>
        <w:t>:</w:t>
      </w:r>
    </w:p>
    <w:p w14:paraId="5B749801" w14:textId="7A8FC97D" w:rsidR="00A967F0" w:rsidRDefault="00A967F0" w:rsidP="00A967F0">
      <w:pPr>
        <w:jc w:val="both"/>
        <w:rPr>
          <w:sz w:val="24"/>
          <w:szCs w:val="24"/>
        </w:rPr>
      </w:pPr>
      <w:r w:rsidRPr="00A967F0">
        <w:rPr>
          <w:sz w:val="24"/>
          <w:szCs w:val="24"/>
        </w:rPr>
        <w:t xml:space="preserve"> - в письмовому вигляді за адресою</w:t>
      </w:r>
      <w:r>
        <w:rPr>
          <w:sz w:val="24"/>
          <w:szCs w:val="24"/>
        </w:rPr>
        <w:t>:</w:t>
      </w:r>
      <w:r w:rsidRPr="00A967F0">
        <w:rPr>
          <w:sz w:val="24"/>
          <w:szCs w:val="24"/>
        </w:rPr>
        <w:t xml:space="preserve"> вул. </w:t>
      </w:r>
      <w:r w:rsidR="001269F3">
        <w:rPr>
          <w:rStyle w:val="ui-provider"/>
        </w:rPr>
        <w:t>Дорогожицька, буд</w:t>
      </w:r>
      <w:r w:rsidR="00311CC4">
        <w:rPr>
          <w:rStyle w:val="ui-provider"/>
        </w:rPr>
        <w:t>инок</w:t>
      </w:r>
      <w:r w:rsidR="001269F3">
        <w:rPr>
          <w:rStyle w:val="ui-provider"/>
        </w:rPr>
        <w:t xml:space="preserve"> 3, корпус 15, </w:t>
      </w:r>
      <w:r w:rsidRPr="00A967F0">
        <w:rPr>
          <w:sz w:val="24"/>
          <w:szCs w:val="24"/>
        </w:rPr>
        <w:t>Україна, 0411</w:t>
      </w:r>
      <w:r w:rsidR="001269F3">
        <w:rPr>
          <w:sz w:val="24"/>
          <w:szCs w:val="24"/>
        </w:rPr>
        <w:t>2</w:t>
      </w:r>
      <w:r w:rsidRPr="00A967F0">
        <w:rPr>
          <w:sz w:val="24"/>
          <w:szCs w:val="24"/>
        </w:rPr>
        <w:t>, місто Київ</w:t>
      </w:r>
    </w:p>
    <w:p w14:paraId="22FA9480" w14:textId="609CDEC2" w:rsidR="00A967F0" w:rsidRDefault="00A967F0" w:rsidP="00A967F0">
      <w:pPr>
        <w:jc w:val="both"/>
        <w:rPr>
          <w:sz w:val="24"/>
          <w:szCs w:val="24"/>
        </w:rPr>
      </w:pPr>
      <w:r w:rsidRPr="00A967F0">
        <w:rPr>
          <w:sz w:val="24"/>
          <w:szCs w:val="24"/>
        </w:rPr>
        <w:t>- в електронному вигляді на e-</w:t>
      </w:r>
      <w:proofErr w:type="spellStart"/>
      <w:r w:rsidRPr="00A967F0">
        <w:rPr>
          <w:sz w:val="24"/>
          <w:szCs w:val="24"/>
        </w:rPr>
        <w:t>mail</w:t>
      </w:r>
      <w:proofErr w:type="spellEnd"/>
      <w:r w:rsidRPr="00A967F0">
        <w:rPr>
          <w:sz w:val="24"/>
          <w:szCs w:val="24"/>
        </w:rPr>
        <w:t xml:space="preserve">: </w:t>
      </w:r>
      <w:hyperlink r:id="rId5" w:history="1">
        <w:r w:rsidRPr="00A91523">
          <w:rPr>
            <w:rStyle w:val="Hyperlink"/>
            <w:sz w:val="24"/>
            <w:szCs w:val="24"/>
          </w:rPr>
          <w:t>info@d.trading</w:t>
        </w:r>
      </w:hyperlink>
    </w:p>
    <w:p w14:paraId="2C0F95AB" w14:textId="3443A3E7" w:rsidR="00A967F0" w:rsidRDefault="00A967F0" w:rsidP="00A967F0">
      <w:pPr>
        <w:jc w:val="both"/>
        <w:rPr>
          <w:sz w:val="24"/>
          <w:szCs w:val="24"/>
        </w:rPr>
      </w:pPr>
      <w:r w:rsidRPr="00A967F0">
        <w:rPr>
          <w:sz w:val="24"/>
          <w:szCs w:val="24"/>
        </w:rPr>
        <w:t>- за телефоном для звернення споживачів: +38 044 224 68 44</w:t>
      </w:r>
    </w:p>
    <w:p w14:paraId="1AE42CB7" w14:textId="0BD86183" w:rsidR="00A967F0" w:rsidRPr="00A967F0" w:rsidRDefault="00A967F0" w:rsidP="00A967F0">
      <w:pPr>
        <w:jc w:val="both"/>
        <w:rPr>
          <w:sz w:val="24"/>
          <w:szCs w:val="24"/>
        </w:rPr>
      </w:pPr>
      <w:r w:rsidRPr="00A967F0">
        <w:rPr>
          <w:sz w:val="24"/>
          <w:szCs w:val="24"/>
        </w:rPr>
        <w:t>Режим роботи:</w:t>
      </w:r>
      <w:r>
        <w:rPr>
          <w:sz w:val="24"/>
          <w:szCs w:val="24"/>
        </w:rPr>
        <w:t xml:space="preserve"> </w:t>
      </w:r>
      <w:r w:rsidRPr="00A967F0">
        <w:rPr>
          <w:sz w:val="24"/>
          <w:szCs w:val="24"/>
        </w:rPr>
        <w:t>Пн-Пт з 9:00 до 18:00 години</w:t>
      </w:r>
    </w:p>
    <w:p w14:paraId="415306DF" w14:textId="15827A19" w:rsidR="00A967F0" w:rsidRPr="00A967F0" w:rsidRDefault="00A967F0" w:rsidP="00A967F0">
      <w:pPr>
        <w:jc w:val="both"/>
        <w:rPr>
          <w:sz w:val="24"/>
          <w:szCs w:val="24"/>
        </w:rPr>
      </w:pPr>
      <w:r w:rsidRPr="00A967F0">
        <w:rPr>
          <w:sz w:val="24"/>
          <w:szCs w:val="24"/>
        </w:rPr>
        <w:t>Обідня перерва:</w:t>
      </w:r>
      <w:r>
        <w:rPr>
          <w:sz w:val="24"/>
          <w:szCs w:val="24"/>
        </w:rPr>
        <w:t xml:space="preserve"> </w:t>
      </w:r>
      <w:r w:rsidRPr="00A967F0">
        <w:rPr>
          <w:sz w:val="24"/>
          <w:szCs w:val="24"/>
        </w:rPr>
        <w:t>з 13:00 до 14:00 години</w:t>
      </w:r>
    </w:p>
    <w:p w14:paraId="221AAAA0" w14:textId="77777777" w:rsidR="00A967F0" w:rsidRDefault="00A967F0" w:rsidP="00A967F0">
      <w:pPr>
        <w:jc w:val="both"/>
        <w:rPr>
          <w:sz w:val="24"/>
          <w:szCs w:val="24"/>
        </w:rPr>
      </w:pPr>
      <w:r w:rsidRPr="00A967F0">
        <w:rPr>
          <w:sz w:val="24"/>
          <w:szCs w:val="24"/>
        </w:rPr>
        <w:t>Сб-Нд — вихідні.</w:t>
      </w:r>
    </w:p>
    <w:p w14:paraId="3AF71AAC" w14:textId="77777777" w:rsidR="00A967F0" w:rsidRDefault="00A967F0" w:rsidP="00A967F0">
      <w:pPr>
        <w:jc w:val="both"/>
        <w:rPr>
          <w:sz w:val="24"/>
          <w:szCs w:val="24"/>
        </w:rPr>
      </w:pPr>
      <w:r w:rsidRPr="00A967F0">
        <w:rPr>
          <w:sz w:val="24"/>
          <w:szCs w:val="24"/>
        </w:rPr>
        <w:t xml:space="preserve">Звертаємо увагу, що з метою спрощення доступу до інформації та підвищення рівня прозорості в енергетичному секторі України, та для сприяння швидкому і легкому зворотному зв'язку між споживачами та учасниками роздрібного ринку, НКРЕКП запустила </w:t>
      </w:r>
      <w:r w:rsidRPr="00A967F0">
        <w:rPr>
          <w:sz w:val="24"/>
          <w:szCs w:val="24"/>
        </w:rPr>
        <w:lastRenderedPageBreak/>
        <w:t xml:space="preserve">мобільний додаток «Енергетика Онлайн», в якому споживач може оперативно надіслати скаргу до відповідної компанії. Усі звернення, скарги, претензії, які надходять на офіційну електронну адресу постачальника електричної енергії з мобільного додатку «Енергетика Онлайн», будуть зареєстровані та розглянуті у термін не більше одного місяця від дня їх надходження, як це передбачено вимогами чинного законодавства України. Використання мобільного додатку «Енергетика Онлайн» - це ще один зі способів подання звернення, скарги, претензії споживачем. </w:t>
      </w:r>
    </w:p>
    <w:p w14:paraId="516AAA9A" w14:textId="77777777" w:rsidR="00A967F0" w:rsidRDefault="00A967F0" w:rsidP="00A967F0">
      <w:pPr>
        <w:jc w:val="both"/>
        <w:rPr>
          <w:sz w:val="24"/>
          <w:szCs w:val="24"/>
        </w:rPr>
      </w:pPr>
      <w:r w:rsidRPr="00A967F0">
        <w:rPr>
          <w:sz w:val="24"/>
          <w:szCs w:val="24"/>
        </w:rPr>
        <w:t xml:space="preserve">Для встановлення додатку на своєму смартфоні завантажте з </w:t>
      </w:r>
      <w:proofErr w:type="spellStart"/>
      <w:r w:rsidRPr="00A967F0">
        <w:rPr>
          <w:sz w:val="24"/>
          <w:szCs w:val="24"/>
        </w:rPr>
        <w:t>GooglePlay</w:t>
      </w:r>
      <w:proofErr w:type="spellEnd"/>
      <w:r w:rsidRPr="00A967F0">
        <w:rPr>
          <w:sz w:val="24"/>
          <w:szCs w:val="24"/>
        </w:rPr>
        <w:t xml:space="preserve"> додаток </w:t>
      </w:r>
      <w:proofErr w:type="spellStart"/>
      <w:r w:rsidRPr="00A967F0">
        <w:rPr>
          <w:sz w:val="24"/>
          <w:szCs w:val="24"/>
        </w:rPr>
        <w:t>EnergyOnline</w:t>
      </w:r>
      <w:proofErr w:type="spellEnd"/>
      <w:r w:rsidRPr="00A967F0">
        <w:rPr>
          <w:sz w:val="24"/>
          <w:szCs w:val="24"/>
        </w:rPr>
        <w:t xml:space="preserve">. </w:t>
      </w:r>
    </w:p>
    <w:p w14:paraId="565850A8" w14:textId="73B6ADB1" w:rsidR="00A967F0" w:rsidRPr="00311CC4" w:rsidRDefault="00A967F0" w:rsidP="00A967F0">
      <w:pPr>
        <w:jc w:val="both"/>
        <w:rPr>
          <w:sz w:val="24"/>
          <w:szCs w:val="24"/>
        </w:rPr>
      </w:pPr>
      <w:r w:rsidRPr="00A967F0">
        <w:rPr>
          <w:sz w:val="24"/>
          <w:szCs w:val="24"/>
        </w:rPr>
        <w:t>Особа, відповідальна за врегулювання спорів: Марічев Антон Вікторович</w:t>
      </w:r>
      <w:r>
        <w:rPr>
          <w:sz w:val="24"/>
          <w:szCs w:val="24"/>
        </w:rPr>
        <w:t xml:space="preserve"> – </w:t>
      </w:r>
      <w:r w:rsidR="00311CC4" w:rsidRPr="00311CC4">
        <w:rPr>
          <w:sz w:val="24"/>
          <w:szCs w:val="24"/>
        </w:rPr>
        <w:t>представник</w:t>
      </w:r>
      <w:r w:rsidRPr="00311CC4">
        <w:rPr>
          <w:sz w:val="24"/>
          <w:szCs w:val="24"/>
        </w:rPr>
        <w:t xml:space="preserve"> ТОВ</w:t>
      </w:r>
      <w:r w:rsidR="00311CC4">
        <w:rPr>
          <w:sz w:val="24"/>
          <w:szCs w:val="24"/>
        </w:rPr>
        <w:t> </w:t>
      </w:r>
      <w:r w:rsidRPr="00311CC4">
        <w:rPr>
          <w:sz w:val="24"/>
          <w:szCs w:val="24"/>
        </w:rPr>
        <w:t>«Д.ТРЕЙДІНГ»</w:t>
      </w:r>
      <w:r w:rsidR="00311CC4" w:rsidRPr="00311CC4">
        <w:rPr>
          <w:sz w:val="24"/>
          <w:szCs w:val="24"/>
        </w:rPr>
        <w:t xml:space="preserve"> за довіреністю</w:t>
      </w:r>
      <w:r w:rsidR="00311CC4">
        <w:rPr>
          <w:sz w:val="24"/>
          <w:szCs w:val="24"/>
        </w:rPr>
        <w:t xml:space="preserve"> № 14/ДТРЕЙД/2025 від 27 січня 2025 року</w:t>
      </w:r>
      <w:r w:rsidR="00311CC4" w:rsidRPr="00311CC4">
        <w:rPr>
          <w:sz w:val="24"/>
          <w:szCs w:val="24"/>
        </w:rPr>
        <w:t>.</w:t>
      </w:r>
    </w:p>
    <w:p w14:paraId="7F4A94E1" w14:textId="42324EA5" w:rsidR="00A967F0" w:rsidRPr="00A967F0" w:rsidRDefault="00A967F0" w:rsidP="00A967F0">
      <w:pPr>
        <w:jc w:val="both"/>
        <w:rPr>
          <w:sz w:val="24"/>
          <w:szCs w:val="24"/>
        </w:rPr>
      </w:pPr>
      <w:r w:rsidRPr="00A967F0">
        <w:rPr>
          <w:sz w:val="24"/>
          <w:szCs w:val="24"/>
        </w:rPr>
        <w:t>Після обробки інформації за зверненнями наш фахівець зв'яжеться з Вами найближчим часом</w:t>
      </w:r>
      <w:r w:rsidR="00311CC4">
        <w:rPr>
          <w:sz w:val="24"/>
          <w:szCs w:val="24"/>
        </w:rPr>
        <w:t>.</w:t>
      </w:r>
    </w:p>
    <w:sectPr w:rsidR="00A967F0" w:rsidRPr="00A96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3C2"/>
    <w:multiLevelType w:val="hybridMultilevel"/>
    <w:tmpl w:val="2124D0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7EF4F982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419B5"/>
    <w:multiLevelType w:val="hybridMultilevel"/>
    <w:tmpl w:val="84982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D0D70"/>
    <w:multiLevelType w:val="hybridMultilevel"/>
    <w:tmpl w:val="6952C922"/>
    <w:lvl w:ilvl="0" w:tplc="497A50D2">
      <w:start w:val="5"/>
      <w:numFmt w:val="bullet"/>
      <w:lvlText w:val="-"/>
      <w:lvlJc w:val="left"/>
      <w:pPr>
        <w:ind w:left="720" w:hanging="360"/>
      </w:pPr>
      <w:rPr>
        <w:rFonts w:ascii="Roboto" w:eastAsia="Times New Roman" w:hAnsi="Roboto" w:cs="Segoe U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87DF7"/>
    <w:multiLevelType w:val="hybridMultilevel"/>
    <w:tmpl w:val="810AC75A"/>
    <w:lvl w:ilvl="0" w:tplc="497A50D2">
      <w:start w:val="5"/>
      <w:numFmt w:val="bullet"/>
      <w:lvlText w:val="-"/>
      <w:lvlJc w:val="left"/>
      <w:pPr>
        <w:ind w:left="720" w:hanging="360"/>
      </w:pPr>
      <w:rPr>
        <w:rFonts w:ascii="Roboto" w:eastAsia="Times New Roman" w:hAnsi="Roboto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A73D7"/>
    <w:multiLevelType w:val="hybridMultilevel"/>
    <w:tmpl w:val="AFD86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601ED"/>
    <w:multiLevelType w:val="hybridMultilevel"/>
    <w:tmpl w:val="1CAC7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254AD"/>
    <w:multiLevelType w:val="hybridMultilevel"/>
    <w:tmpl w:val="B0B83058"/>
    <w:lvl w:ilvl="0" w:tplc="A1F239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619132">
    <w:abstractNumId w:val="6"/>
  </w:num>
  <w:num w:numId="2" w16cid:durableId="1728605215">
    <w:abstractNumId w:val="1"/>
  </w:num>
  <w:num w:numId="3" w16cid:durableId="551385826">
    <w:abstractNumId w:val="0"/>
  </w:num>
  <w:num w:numId="4" w16cid:durableId="306476952">
    <w:abstractNumId w:val="5"/>
  </w:num>
  <w:num w:numId="5" w16cid:durableId="806821515">
    <w:abstractNumId w:val="4"/>
  </w:num>
  <w:num w:numId="6" w16cid:durableId="1324090686">
    <w:abstractNumId w:val="3"/>
  </w:num>
  <w:num w:numId="7" w16cid:durableId="1553539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2B"/>
    <w:rsid w:val="000C165F"/>
    <w:rsid w:val="001269F3"/>
    <w:rsid w:val="0022372B"/>
    <w:rsid w:val="00311CC4"/>
    <w:rsid w:val="003D5FB0"/>
    <w:rsid w:val="008E5C4A"/>
    <w:rsid w:val="009154B0"/>
    <w:rsid w:val="00A967F0"/>
    <w:rsid w:val="00D55150"/>
    <w:rsid w:val="00EA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0A0C9"/>
  <w15:docId w15:val="{D52F37C4-B2C0-4796-8468-3BF33C8D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72B"/>
    <w:rPr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7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67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7F0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126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8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d.trad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750</Words>
  <Characters>5310</Characters>
  <Application>Microsoft Office Word</Application>
  <DocSecurity>0</DocSecurity>
  <Lines>93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Shvets Larisa V.</dc:creator>
  <cp:lastModifiedBy>Kalenskyi Andrii</cp:lastModifiedBy>
  <cp:revision>3</cp:revision>
  <dcterms:created xsi:type="dcterms:W3CDTF">2025-02-21T16:00:00Z</dcterms:created>
  <dcterms:modified xsi:type="dcterms:W3CDTF">2025-02-21T16:03:00Z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b846408f44d71fa7311c66a1121907751a4ea2801d0a395fc57d64ed479f1364</vt:lpwstr>
  </property>
</Properties>
</file>